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5FD" w:rsidRPr="00A52B4B" w:rsidRDefault="00B03D0B" w:rsidP="00A52B4B">
      <w:pPr>
        <w:pStyle w:val="Plattetekst"/>
        <w:ind w:left="6780"/>
        <w:rPr>
          <w:rFonts w:ascii="Times New Roman"/>
          <w:sz w:val="24"/>
          <w:szCs w:val="24"/>
        </w:rPr>
      </w:pPr>
      <w:r w:rsidRPr="00B808B5">
        <w:rPr>
          <w:rFonts w:ascii="Times New Roman"/>
          <w:noProof/>
          <w:sz w:val="24"/>
          <w:szCs w:val="24"/>
          <w:lang w:eastAsia="nl-NL"/>
        </w:rPr>
        <mc:AlternateContent>
          <mc:Choice Requires="wps">
            <w:drawing>
              <wp:anchor distT="0" distB="0" distL="114300" distR="114300" simplePos="0" relativeHeight="251664896" behindDoc="0" locked="0" layoutInCell="1" allowOverlap="1">
                <wp:simplePos x="0" y="0"/>
                <wp:positionH relativeFrom="column">
                  <wp:posOffset>53340</wp:posOffset>
                </wp:positionH>
                <wp:positionV relativeFrom="paragraph">
                  <wp:posOffset>1148715</wp:posOffset>
                </wp:positionV>
                <wp:extent cx="6195695" cy="622935"/>
                <wp:effectExtent l="0" t="0" r="14605" b="24765"/>
                <wp:wrapTopAndBottom/>
                <wp:docPr id="13" name="Tekstvak 13"/>
                <wp:cNvGraphicFramePr/>
                <a:graphic xmlns:a="http://schemas.openxmlformats.org/drawingml/2006/main">
                  <a:graphicData uri="http://schemas.microsoft.com/office/word/2010/wordprocessingShape">
                    <wps:wsp>
                      <wps:cNvSpPr txBox="1"/>
                      <wps:spPr>
                        <a:xfrm>
                          <a:off x="0" y="0"/>
                          <a:ext cx="6195695" cy="622935"/>
                        </a:xfrm>
                        <a:prstGeom prst="rect">
                          <a:avLst/>
                        </a:prstGeom>
                        <a:solidFill>
                          <a:schemeClr val="lt1"/>
                        </a:solidFill>
                        <a:ln w="6350">
                          <a:solidFill>
                            <a:prstClr val="black"/>
                          </a:solidFill>
                        </a:ln>
                      </wps:spPr>
                      <wps:txbx>
                        <w:txbxContent>
                          <w:p w:rsidR="00995E73" w:rsidRPr="00995E73" w:rsidRDefault="00245EF9" w:rsidP="00995E73">
                            <w:pPr>
                              <w:jc w:val="center"/>
                              <w:rPr>
                                <w:rFonts w:ascii="Arial" w:hAnsi="Arial" w:cs="Arial"/>
                                <w:sz w:val="36"/>
                                <w:szCs w:val="36"/>
                              </w:rPr>
                            </w:pPr>
                            <w:r>
                              <w:rPr>
                                <w:rFonts w:ascii="Arial" w:hAnsi="Arial" w:cs="Arial"/>
                                <w:sz w:val="36"/>
                                <w:szCs w:val="36"/>
                              </w:rPr>
                              <w:t>Afwezigheids</w:t>
                            </w:r>
                            <w:r w:rsidR="00995E73" w:rsidRPr="00995E73">
                              <w:rPr>
                                <w:rFonts w:ascii="Arial" w:hAnsi="Arial" w:cs="Arial"/>
                                <w:sz w:val="36"/>
                                <w:szCs w:val="36"/>
                              </w:rPr>
                              <w:t xml:space="preserve">formulier </w:t>
                            </w:r>
                            <w:r w:rsidR="00B5620B">
                              <w:rPr>
                                <w:rFonts w:ascii="Arial" w:hAnsi="Arial" w:cs="Arial"/>
                                <w:sz w:val="36"/>
                                <w:szCs w:val="36"/>
                              </w:rPr>
                              <w:t xml:space="preserve">toetsen en </w:t>
                            </w:r>
                            <w:proofErr w:type="spellStart"/>
                            <w:r w:rsidR="00995E73" w:rsidRPr="00995E73">
                              <w:rPr>
                                <w:rFonts w:ascii="Arial" w:hAnsi="Arial" w:cs="Arial"/>
                                <w:sz w:val="36"/>
                                <w:szCs w:val="36"/>
                              </w:rPr>
                              <w:t>SE’s</w:t>
                            </w:r>
                            <w:proofErr w:type="spellEnd"/>
                          </w:p>
                          <w:p w:rsidR="00995E73" w:rsidRPr="00995E73" w:rsidRDefault="00CB3DA8" w:rsidP="00995E73">
                            <w:pPr>
                              <w:jc w:val="center"/>
                              <w:rPr>
                                <w:rFonts w:ascii="Arial" w:hAnsi="Arial" w:cs="Arial"/>
                                <w:sz w:val="36"/>
                                <w:szCs w:val="36"/>
                              </w:rPr>
                            </w:pPr>
                            <w:proofErr w:type="gramStart"/>
                            <w:r>
                              <w:rPr>
                                <w:rFonts w:ascii="Arial" w:hAnsi="Arial" w:cs="Arial"/>
                                <w:sz w:val="36"/>
                                <w:szCs w:val="36"/>
                              </w:rPr>
                              <w:t>v</w:t>
                            </w:r>
                            <w:r w:rsidR="00151EAD">
                              <w:rPr>
                                <w:rFonts w:ascii="Arial" w:hAnsi="Arial" w:cs="Arial"/>
                                <w:sz w:val="36"/>
                                <w:szCs w:val="36"/>
                              </w:rPr>
                              <w:t>mbo</w:t>
                            </w:r>
                            <w:proofErr w:type="gramEnd"/>
                            <w:r>
                              <w:rPr>
                                <w:rFonts w:ascii="Arial" w:hAnsi="Arial" w:cs="Arial"/>
                                <w:sz w:val="36"/>
                                <w:szCs w:val="36"/>
                              </w:rPr>
                              <w:t>-mavo</w:t>
                            </w:r>
                            <w:r w:rsidR="00A37E19">
                              <w:rPr>
                                <w:rFonts w:ascii="Arial" w:hAnsi="Arial" w:cs="Arial"/>
                                <w:sz w:val="36"/>
                                <w:szCs w:val="36"/>
                              </w:rPr>
                              <w:t xml:space="preserve"> klas 3 en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3" o:spid="_x0000_s1026" type="#_x0000_t202" style="position:absolute;left:0;text-align:left;margin-left:4.2pt;margin-top:90.45pt;width:487.85pt;height:49.0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" fillcolor="white [3201]" strokeweight=".5pt">
                <v:textbox>
                  <w:txbxContent>
                    <w:p w:rsidR="00995E73" w:rsidRPr="00995E73" w:rsidRDefault="00245EF9" w:rsidP="00995E73">
                      <w:pPr>
                        <w:jc w:val="center"/>
                        <w:rPr>
                          <w:rFonts w:ascii="Arial" w:hAnsi="Arial" w:cs="Arial"/>
                          <w:sz w:val="36"/>
                          <w:szCs w:val="36"/>
                        </w:rPr>
                      </w:pPr>
                      <w:r>
                        <w:rPr>
                          <w:rFonts w:ascii="Arial" w:hAnsi="Arial" w:cs="Arial"/>
                          <w:sz w:val="36"/>
                          <w:szCs w:val="36"/>
                        </w:rPr>
                        <w:t>Afwezigheids</w:t>
                      </w:r>
                      <w:r w:rsidR="00995E73" w:rsidRPr="00995E73">
                        <w:rPr>
                          <w:rFonts w:ascii="Arial" w:hAnsi="Arial" w:cs="Arial"/>
                          <w:sz w:val="36"/>
                          <w:szCs w:val="36"/>
                        </w:rPr>
                        <w:t xml:space="preserve">formulier </w:t>
                      </w:r>
                      <w:r w:rsidR="00B5620B">
                        <w:rPr>
                          <w:rFonts w:ascii="Arial" w:hAnsi="Arial" w:cs="Arial"/>
                          <w:sz w:val="36"/>
                          <w:szCs w:val="36"/>
                        </w:rPr>
                        <w:t xml:space="preserve">toetsen en </w:t>
                      </w:r>
                      <w:proofErr w:type="spellStart"/>
                      <w:r w:rsidR="00995E73" w:rsidRPr="00995E73">
                        <w:rPr>
                          <w:rFonts w:ascii="Arial" w:hAnsi="Arial" w:cs="Arial"/>
                          <w:sz w:val="36"/>
                          <w:szCs w:val="36"/>
                        </w:rPr>
                        <w:t>SE’s</w:t>
                      </w:r>
                      <w:proofErr w:type="spellEnd"/>
                    </w:p>
                    <w:p w:rsidR="00995E73" w:rsidRPr="00995E73" w:rsidRDefault="00CB3DA8" w:rsidP="00995E73">
                      <w:pPr>
                        <w:jc w:val="center"/>
                        <w:rPr>
                          <w:rFonts w:ascii="Arial" w:hAnsi="Arial" w:cs="Arial"/>
                          <w:sz w:val="36"/>
                          <w:szCs w:val="36"/>
                        </w:rPr>
                      </w:pPr>
                      <w:proofErr w:type="gramStart"/>
                      <w:r>
                        <w:rPr>
                          <w:rFonts w:ascii="Arial" w:hAnsi="Arial" w:cs="Arial"/>
                          <w:sz w:val="36"/>
                          <w:szCs w:val="36"/>
                        </w:rPr>
                        <w:t>v</w:t>
                      </w:r>
                      <w:r w:rsidR="00151EAD">
                        <w:rPr>
                          <w:rFonts w:ascii="Arial" w:hAnsi="Arial" w:cs="Arial"/>
                          <w:sz w:val="36"/>
                          <w:szCs w:val="36"/>
                        </w:rPr>
                        <w:t>mbo</w:t>
                      </w:r>
                      <w:proofErr w:type="gramEnd"/>
                      <w:r>
                        <w:rPr>
                          <w:rFonts w:ascii="Arial" w:hAnsi="Arial" w:cs="Arial"/>
                          <w:sz w:val="36"/>
                          <w:szCs w:val="36"/>
                        </w:rPr>
                        <w:t>-mavo</w:t>
                      </w:r>
                      <w:r w:rsidR="00A37E19">
                        <w:rPr>
                          <w:rFonts w:ascii="Arial" w:hAnsi="Arial" w:cs="Arial"/>
                          <w:sz w:val="36"/>
                          <w:szCs w:val="36"/>
                        </w:rPr>
                        <w:t xml:space="preserve"> klas 3 en 4</w:t>
                      </w:r>
                    </w:p>
                  </w:txbxContent>
                </v:textbox>
                <w10:wrap type="topAndBottom"/>
              </v:shape>
            </w:pict>
          </mc:Fallback>
        </mc:AlternateContent>
      </w:r>
      <w:r w:rsidRPr="00A52B4B">
        <w:rPr>
          <w:rFonts w:ascii="Times New Roman"/>
          <w:noProof/>
          <w:sz w:val="24"/>
          <w:szCs w:val="24"/>
          <w:lang w:eastAsia="nl-NL"/>
        </w:rPr>
        <w:drawing>
          <wp:inline distT="0" distB="0" distL="0" distR="0">
            <wp:extent cx="2087880" cy="890954"/>
            <wp:effectExtent l="0" t="0" r="7620" b="4445"/>
            <wp:docPr id="2" name="Afbeelding 2" descr="C:\Users\smcaln\Downloads\Logo-Scheldemond-Colle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caln\Downloads\Logo-Scheldemond-College (1).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8520" b="21142"/>
                    <a:stretch/>
                  </pic:blipFill>
                  <pic:spPr bwMode="auto">
                    <a:xfrm rot="10800000" flipH="1" flipV="1">
                      <a:off x="0" y="0"/>
                      <a:ext cx="2100839" cy="896484"/>
                    </a:xfrm>
                    <a:prstGeom prst="rect">
                      <a:avLst/>
                    </a:prstGeom>
                    <a:noFill/>
                    <a:ln>
                      <a:noFill/>
                    </a:ln>
                    <a:extLst>
                      <a:ext uri="{53640926-AAD7-44D8-BBD7-CCE9431645EC}">
                        <a14:shadowObscured xmlns:a14="http://schemas.microsoft.com/office/drawing/2010/main"/>
                      </a:ext>
                    </a:extLst>
                  </pic:spPr>
                </pic:pic>
              </a:graphicData>
            </a:graphic>
          </wp:inline>
        </w:drawing>
      </w:r>
    </w:p>
    <w:p w:rsidR="005525FD" w:rsidRPr="00B808B5" w:rsidRDefault="005525FD">
      <w:pPr>
        <w:pStyle w:val="Plattetekst"/>
        <w:rPr>
          <w:rFonts w:ascii="Times New Roman"/>
          <w:sz w:val="24"/>
          <w:szCs w:val="24"/>
        </w:rPr>
      </w:pPr>
    </w:p>
    <w:p w:rsidR="005525FD" w:rsidRPr="00B808B5" w:rsidRDefault="005525FD">
      <w:pPr>
        <w:pStyle w:val="Plattetekst"/>
        <w:spacing w:before="7"/>
        <w:rPr>
          <w:rFonts w:ascii="Times New Roman"/>
          <w:sz w:val="24"/>
          <w:szCs w:val="24"/>
        </w:rPr>
      </w:pPr>
    </w:p>
    <w:p w:rsidR="00D707D3" w:rsidRPr="00D707D3" w:rsidRDefault="00D707D3" w:rsidP="00D707D3">
      <w:pPr>
        <w:rPr>
          <w:rFonts w:ascii="Arial" w:hAnsi="Arial" w:cs="Arial"/>
          <w:sz w:val="24"/>
          <w:szCs w:val="24"/>
        </w:rPr>
      </w:pPr>
      <w:r w:rsidRPr="00D707D3">
        <w:rPr>
          <w:rFonts w:ascii="Arial" w:hAnsi="Arial" w:cs="Arial"/>
          <w:sz w:val="24"/>
          <w:szCs w:val="24"/>
        </w:rPr>
        <w:t xml:space="preserve">Voor een juiste afhandeling van de verhindering van een leerling bij een </w:t>
      </w:r>
      <w:r>
        <w:rPr>
          <w:rFonts w:ascii="Arial" w:hAnsi="Arial" w:cs="Arial"/>
          <w:sz w:val="24"/>
          <w:szCs w:val="24"/>
        </w:rPr>
        <w:t>toets/</w:t>
      </w:r>
      <w:r w:rsidRPr="00D707D3">
        <w:rPr>
          <w:rFonts w:ascii="Arial" w:hAnsi="Arial" w:cs="Arial"/>
          <w:sz w:val="24"/>
          <w:szCs w:val="24"/>
        </w:rPr>
        <w:t>(school)examen moeten de volgende stappen worden doorlopen (zie hiervoor bijlage 3 van het examenreglement, Protocol verhindering bij een examen):</w:t>
      </w:r>
    </w:p>
    <w:p w:rsidR="00D707D3" w:rsidRDefault="00D707D3" w:rsidP="00BB207E">
      <w:pPr>
        <w:rPr>
          <w:rFonts w:ascii="Arial" w:hAnsi="Arial" w:cs="Arial"/>
          <w:sz w:val="24"/>
          <w:szCs w:val="24"/>
        </w:rPr>
      </w:pPr>
    </w:p>
    <w:p w:rsidR="00D707D3" w:rsidRDefault="00D707D3" w:rsidP="00D707D3">
      <w:pPr>
        <w:rPr>
          <w:sz w:val="24"/>
          <w:szCs w:val="24"/>
        </w:rPr>
      </w:pPr>
    </w:p>
    <w:p w:rsidR="00D707D3" w:rsidRPr="00D707D3" w:rsidRDefault="00D707D3" w:rsidP="00D707D3">
      <w:pPr>
        <w:pStyle w:val="Lijstalinea"/>
        <w:widowControl/>
        <w:numPr>
          <w:ilvl w:val="0"/>
          <w:numId w:val="4"/>
        </w:numPr>
        <w:autoSpaceDE/>
        <w:autoSpaceDN/>
        <w:contextualSpacing/>
        <w:rPr>
          <w:rFonts w:ascii="Arial" w:hAnsi="Arial" w:cs="Arial"/>
          <w:sz w:val="24"/>
          <w:szCs w:val="24"/>
        </w:rPr>
      </w:pPr>
      <w:r w:rsidRPr="00D707D3">
        <w:rPr>
          <w:rFonts w:ascii="Arial" w:hAnsi="Arial" w:cs="Arial"/>
          <w:sz w:val="24"/>
          <w:szCs w:val="24"/>
        </w:rPr>
        <w:t xml:space="preserve">De leerling wordt telefonisch afgemeld op de dag van verhindering. Hiervoor moet worden gebeld met het absentiebureau (0118-486 </w:t>
      </w:r>
      <w:r>
        <w:rPr>
          <w:rFonts w:ascii="Arial" w:hAnsi="Arial" w:cs="Arial"/>
          <w:sz w:val="24"/>
          <w:szCs w:val="24"/>
        </w:rPr>
        <w:t>892</w:t>
      </w:r>
      <w:r w:rsidRPr="00D707D3">
        <w:rPr>
          <w:rFonts w:ascii="Arial" w:hAnsi="Arial" w:cs="Arial"/>
          <w:sz w:val="24"/>
          <w:szCs w:val="24"/>
        </w:rPr>
        <w:t>). Het afmelden gebeurt door de ouder(s)/verzorger(s) van de leerling. Indien de leerling meerderjarig is, mag de leerling de verhindering zelf melden.</w:t>
      </w:r>
      <w:r w:rsidR="00B03D0B">
        <w:rPr>
          <w:rFonts w:ascii="Arial" w:hAnsi="Arial" w:cs="Arial"/>
          <w:sz w:val="24"/>
          <w:szCs w:val="24"/>
        </w:rPr>
        <w:br/>
      </w:r>
    </w:p>
    <w:p w:rsidR="00D707D3" w:rsidRDefault="00D707D3" w:rsidP="00D707D3">
      <w:pPr>
        <w:pStyle w:val="Lijstalinea"/>
        <w:widowControl/>
        <w:numPr>
          <w:ilvl w:val="0"/>
          <w:numId w:val="4"/>
        </w:numPr>
        <w:autoSpaceDE/>
        <w:autoSpaceDN/>
        <w:contextualSpacing/>
        <w:rPr>
          <w:rFonts w:ascii="Arial" w:hAnsi="Arial" w:cs="Arial"/>
          <w:sz w:val="24"/>
          <w:szCs w:val="24"/>
        </w:rPr>
      </w:pPr>
      <w:r w:rsidRPr="00D707D3">
        <w:rPr>
          <w:rFonts w:ascii="Arial" w:hAnsi="Arial" w:cs="Arial"/>
          <w:sz w:val="24"/>
          <w:szCs w:val="24"/>
        </w:rPr>
        <w:t>Het afwezigheidsformulier wordt ingevuld (door de ouder(s)/verzorger(s) van de leerling of bij meerderjarigheid door de leerling zelf) en verstuurd op de dag van afwezigheid, bij voorkeur vóór 12:00 uur via de e-mail naar alle onderstaande e-mailadressen.</w:t>
      </w:r>
    </w:p>
    <w:p w:rsidR="00B03D0B" w:rsidRPr="00B03D0B" w:rsidRDefault="00B03D0B" w:rsidP="00B03D0B">
      <w:pPr>
        <w:pStyle w:val="Lijstalinea"/>
        <w:ind w:left="360"/>
        <w:rPr>
          <w:rFonts w:ascii="Arial" w:hAnsi="Arial" w:cs="Arial"/>
          <w:sz w:val="24"/>
          <w:szCs w:val="24"/>
        </w:rPr>
      </w:pPr>
      <w:r w:rsidRPr="00B03D0B">
        <w:rPr>
          <w:rFonts w:ascii="Arial" w:hAnsi="Arial" w:cs="Arial"/>
          <w:sz w:val="24"/>
          <w:szCs w:val="24"/>
        </w:rPr>
        <w:t>E-mail</w:t>
      </w:r>
      <w:r w:rsidRPr="00B03D0B">
        <w:rPr>
          <w:rFonts w:ascii="Arial" w:hAnsi="Arial" w:cs="Arial"/>
          <w:spacing w:val="-39"/>
          <w:sz w:val="24"/>
          <w:szCs w:val="24"/>
        </w:rPr>
        <w:t xml:space="preserve"> </w:t>
      </w:r>
      <w:r w:rsidRPr="00B03D0B">
        <w:rPr>
          <w:rFonts w:ascii="Arial" w:hAnsi="Arial" w:cs="Arial"/>
          <w:sz w:val="24"/>
          <w:szCs w:val="24"/>
        </w:rPr>
        <w:t>adres</w:t>
      </w:r>
      <w:r w:rsidRPr="00B03D0B">
        <w:rPr>
          <w:rFonts w:ascii="Arial" w:hAnsi="Arial" w:cs="Arial"/>
          <w:spacing w:val="-38"/>
          <w:sz w:val="24"/>
          <w:szCs w:val="24"/>
        </w:rPr>
        <w:t xml:space="preserve"> </w:t>
      </w:r>
      <w:r w:rsidRPr="00B03D0B">
        <w:rPr>
          <w:rFonts w:ascii="Arial" w:hAnsi="Arial" w:cs="Arial"/>
          <w:sz w:val="24"/>
          <w:szCs w:val="24"/>
        </w:rPr>
        <w:t>absentie</w:t>
      </w:r>
      <w:r>
        <w:rPr>
          <w:rFonts w:ascii="Arial" w:hAnsi="Arial" w:cs="Arial"/>
          <w:sz w:val="24"/>
          <w:szCs w:val="24"/>
        </w:rPr>
        <w:t xml:space="preserve">bureau (dhr. van Dam en mevr. </w:t>
      </w:r>
      <w:proofErr w:type="spellStart"/>
      <w:r>
        <w:rPr>
          <w:rFonts w:ascii="Arial" w:hAnsi="Arial" w:cs="Arial"/>
          <w:sz w:val="24"/>
          <w:szCs w:val="24"/>
        </w:rPr>
        <w:t>Mico</w:t>
      </w:r>
      <w:proofErr w:type="spellEnd"/>
      <w:r>
        <w:rPr>
          <w:rFonts w:ascii="Arial" w:hAnsi="Arial" w:cs="Arial"/>
          <w:sz w:val="24"/>
          <w:szCs w:val="24"/>
        </w:rPr>
        <w:t>)</w:t>
      </w:r>
      <w:r w:rsidRPr="00B03D0B">
        <w:rPr>
          <w:rFonts w:ascii="Arial" w:hAnsi="Arial" w:cs="Arial"/>
          <w:sz w:val="24"/>
          <w:szCs w:val="24"/>
        </w:rPr>
        <w:t xml:space="preserve">: </w:t>
      </w:r>
      <w:hyperlink r:id="rId6" w:history="1">
        <w:r w:rsidRPr="00B03D0B">
          <w:rPr>
            <w:rStyle w:val="Hyperlink"/>
            <w:rFonts w:ascii="Arial" w:hAnsi="Arial" w:cs="Arial"/>
            <w:sz w:val="24"/>
            <w:szCs w:val="24"/>
          </w:rPr>
          <w:t>absentiewielingen@mondia.nl</w:t>
        </w:r>
      </w:hyperlink>
      <w:r w:rsidRPr="00B03D0B">
        <w:rPr>
          <w:rFonts w:ascii="Arial" w:hAnsi="Arial" w:cs="Arial"/>
          <w:sz w:val="24"/>
          <w:szCs w:val="24"/>
        </w:rPr>
        <w:t xml:space="preserve"> </w:t>
      </w:r>
    </w:p>
    <w:p w:rsidR="00B03D0B" w:rsidRPr="00B03D0B" w:rsidRDefault="00B03D0B" w:rsidP="00B03D0B">
      <w:pPr>
        <w:pStyle w:val="Lijstalinea"/>
        <w:ind w:left="360"/>
        <w:rPr>
          <w:rFonts w:ascii="Arial" w:hAnsi="Arial" w:cs="Arial"/>
          <w:sz w:val="24"/>
          <w:szCs w:val="24"/>
        </w:rPr>
      </w:pPr>
      <w:r w:rsidRPr="00B03D0B">
        <w:rPr>
          <w:rFonts w:ascii="Arial" w:hAnsi="Arial" w:cs="Arial"/>
          <w:sz w:val="24"/>
          <w:szCs w:val="24"/>
        </w:rPr>
        <w:t xml:space="preserve">E-mailadres </w:t>
      </w:r>
      <w:r>
        <w:rPr>
          <w:rFonts w:ascii="Arial" w:hAnsi="Arial" w:cs="Arial"/>
          <w:sz w:val="24"/>
          <w:szCs w:val="24"/>
        </w:rPr>
        <w:t>examensecretaris (</w:t>
      </w:r>
      <w:r w:rsidRPr="00B03D0B">
        <w:rPr>
          <w:rFonts w:ascii="Arial" w:hAnsi="Arial" w:cs="Arial"/>
          <w:sz w:val="24"/>
          <w:szCs w:val="24"/>
        </w:rPr>
        <w:t>mevr</w:t>
      </w:r>
      <w:r>
        <w:rPr>
          <w:rFonts w:ascii="Arial" w:hAnsi="Arial" w:cs="Arial"/>
          <w:sz w:val="24"/>
          <w:szCs w:val="24"/>
        </w:rPr>
        <w:t>.</w:t>
      </w:r>
      <w:r w:rsidRPr="00B03D0B">
        <w:rPr>
          <w:rFonts w:ascii="Arial" w:hAnsi="Arial" w:cs="Arial"/>
          <w:sz w:val="24"/>
          <w:szCs w:val="24"/>
        </w:rPr>
        <w:t xml:space="preserve"> Stadhouders</w:t>
      </w:r>
      <w:r>
        <w:rPr>
          <w:rFonts w:ascii="Arial" w:hAnsi="Arial" w:cs="Arial"/>
          <w:sz w:val="24"/>
          <w:szCs w:val="24"/>
        </w:rPr>
        <w:t>)</w:t>
      </w:r>
      <w:r w:rsidRPr="00B03D0B">
        <w:rPr>
          <w:rFonts w:ascii="Arial" w:hAnsi="Arial" w:cs="Arial"/>
          <w:sz w:val="24"/>
          <w:szCs w:val="24"/>
        </w:rPr>
        <w:t xml:space="preserve">: </w:t>
      </w:r>
      <w:hyperlink r:id="rId7" w:history="1">
        <w:r w:rsidRPr="00B03D0B">
          <w:rPr>
            <w:rStyle w:val="Hyperlink"/>
            <w:rFonts w:ascii="Arial" w:hAnsi="Arial" w:cs="Arial"/>
            <w:sz w:val="24"/>
            <w:szCs w:val="24"/>
          </w:rPr>
          <w:t>l.stadhouders@mondia.nl</w:t>
        </w:r>
      </w:hyperlink>
      <w:r>
        <w:rPr>
          <w:rStyle w:val="Hyperlink"/>
          <w:rFonts w:ascii="Arial" w:hAnsi="Arial" w:cs="Arial"/>
          <w:sz w:val="24"/>
          <w:szCs w:val="24"/>
        </w:rPr>
        <w:br/>
      </w:r>
    </w:p>
    <w:p w:rsidR="00D707D3" w:rsidRPr="00D707D3" w:rsidRDefault="00D707D3" w:rsidP="008805F0">
      <w:pPr>
        <w:pStyle w:val="Lijstalinea"/>
        <w:widowControl/>
        <w:numPr>
          <w:ilvl w:val="0"/>
          <w:numId w:val="4"/>
        </w:numPr>
        <w:autoSpaceDE/>
        <w:autoSpaceDN/>
        <w:contextualSpacing/>
        <w:rPr>
          <w:rFonts w:ascii="Arial" w:hAnsi="Arial" w:cs="Arial"/>
          <w:sz w:val="24"/>
          <w:szCs w:val="24"/>
        </w:rPr>
      </w:pPr>
      <w:r w:rsidRPr="00D707D3">
        <w:rPr>
          <w:rFonts w:ascii="Arial" w:hAnsi="Arial" w:cs="Arial"/>
          <w:sz w:val="24"/>
          <w:szCs w:val="24"/>
        </w:rPr>
        <w:t xml:space="preserve">De examensecretaris beoordeelt </w:t>
      </w:r>
      <w:r>
        <w:rPr>
          <w:rFonts w:ascii="Arial" w:hAnsi="Arial" w:cs="Arial"/>
          <w:sz w:val="24"/>
          <w:szCs w:val="24"/>
        </w:rPr>
        <w:t>de reden</w:t>
      </w:r>
      <w:r w:rsidR="00B03D0B">
        <w:rPr>
          <w:rFonts w:ascii="Arial" w:hAnsi="Arial" w:cs="Arial"/>
          <w:sz w:val="24"/>
          <w:szCs w:val="24"/>
        </w:rPr>
        <w:t>, i</w:t>
      </w:r>
      <w:r w:rsidRPr="00D707D3">
        <w:rPr>
          <w:rFonts w:ascii="Arial" w:hAnsi="Arial" w:cs="Arial"/>
          <w:sz w:val="24"/>
          <w:szCs w:val="24"/>
        </w:rPr>
        <w:t xml:space="preserve">ndien de examensecretaris </w:t>
      </w:r>
    </w:p>
    <w:p w:rsidR="00D707D3" w:rsidRPr="00D707D3" w:rsidRDefault="00D707D3" w:rsidP="00D707D3">
      <w:pPr>
        <w:pStyle w:val="Lijstalinea"/>
        <w:widowControl/>
        <w:numPr>
          <w:ilvl w:val="1"/>
          <w:numId w:val="4"/>
        </w:numPr>
        <w:autoSpaceDE/>
        <w:autoSpaceDN/>
        <w:contextualSpacing/>
        <w:rPr>
          <w:rFonts w:ascii="Arial" w:hAnsi="Arial" w:cs="Arial"/>
          <w:sz w:val="24"/>
          <w:szCs w:val="24"/>
        </w:rPr>
      </w:pPr>
      <w:r w:rsidRPr="00D707D3">
        <w:rPr>
          <w:rFonts w:ascii="Arial" w:hAnsi="Arial" w:cs="Arial"/>
          <w:sz w:val="24"/>
          <w:szCs w:val="24"/>
        </w:rPr>
        <w:t>van mening is dat de leerling met een geldige reden afwezig is, mag/moet de leerling de gemiste toets inhalen. De leerling maakt hiervoor, binnen vijf schooldagen na terugkeer op school, een afspraak met de docent. Indien de leerling in gebreke blijft, wordt dit als</w:t>
      </w:r>
      <w:r>
        <w:rPr>
          <w:rFonts w:ascii="Arial" w:hAnsi="Arial" w:cs="Arial"/>
          <w:sz w:val="24"/>
          <w:szCs w:val="24"/>
        </w:rPr>
        <w:t xml:space="preserve">nog als </w:t>
      </w:r>
      <w:r w:rsidRPr="00D707D3">
        <w:rPr>
          <w:rFonts w:ascii="Arial" w:hAnsi="Arial" w:cs="Arial"/>
          <w:sz w:val="24"/>
          <w:szCs w:val="24"/>
        </w:rPr>
        <w:t>on</w:t>
      </w:r>
      <w:r w:rsidRPr="00D707D3">
        <w:rPr>
          <w:rFonts w:ascii="Arial" w:hAnsi="Arial" w:cs="Arial"/>
          <w:sz w:val="24"/>
          <w:szCs w:val="24"/>
        </w:rPr>
        <w:t xml:space="preserve">regelmatig beschouwd.  </w:t>
      </w:r>
    </w:p>
    <w:p w:rsidR="00D707D3" w:rsidRPr="00D707D3" w:rsidRDefault="00D707D3" w:rsidP="00D707D3">
      <w:pPr>
        <w:pStyle w:val="Lijstalinea"/>
        <w:widowControl/>
        <w:numPr>
          <w:ilvl w:val="1"/>
          <w:numId w:val="4"/>
        </w:numPr>
        <w:autoSpaceDE/>
        <w:autoSpaceDN/>
        <w:contextualSpacing/>
        <w:rPr>
          <w:rFonts w:ascii="Arial" w:hAnsi="Arial" w:cs="Arial"/>
          <w:sz w:val="24"/>
          <w:szCs w:val="24"/>
        </w:rPr>
      </w:pPr>
      <w:proofErr w:type="gramStart"/>
      <w:r>
        <w:rPr>
          <w:rFonts w:ascii="Arial" w:hAnsi="Arial" w:cs="Arial"/>
          <w:sz w:val="24"/>
          <w:szCs w:val="24"/>
        </w:rPr>
        <w:t>van</w:t>
      </w:r>
      <w:proofErr w:type="gramEnd"/>
      <w:r w:rsidRPr="00D707D3">
        <w:rPr>
          <w:rFonts w:ascii="Arial" w:hAnsi="Arial" w:cs="Arial"/>
          <w:sz w:val="24"/>
          <w:szCs w:val="24"/>
        </w:rPr>
        <w:t xml:space="preserve"> mening is dat de leerling met een ongeldige reden (b</w:t>
      </w:r>
      <w:r>
        <w:rPr>
          <w:rFonts w:ascii="Arial" w:hAnsi="Arial" w:cs="Arial"/>
          <w:sz w:val="24"/>
          <w:szCs w:val="24"/>
        </w:rPr>
        <w:t>ijvoorbeeld een bezoek</w:t>
      </w:r>
      <w:r w:rsidRPr="00D707D3">
        <w:rPr>
          <w:rFonts w:ascii="Arial" w:hAnsi="Arial" w:cs="Arial"/>
          <w:sz w:val="24"/>
          <w:szCs w:val="24"/>
        </w:rPr>
        <w:t xml:space="preserve"> aan huisarts, tandarts, fysiotherapeut, orthodontist: de zogenoemde planbare zorg) afwezig is, is er sprake van een onregelmatigheid en kunnen er verschillende maatregelen genomen worden. In de meeste gevallen wordt dan het cijfer 1 toegekend. </w:t>
      </w:r>
    </w:p>
    <w:p w:rsidR="00D707D3" w:rsidRDefault="00D707D3" w:rsidP="00BB207E">
      <w:pPr>
        <w:rPr>
          <w:rFonts w:ascii="Arial" w:hAnsi="Arial" w:cs="Arial"/>
          <w:sz w:val="24"/>
          <w:szCs w:val="24"/>
        </w:rPr>
      </w:pPr>
    </w:p>
    <w:p w:rsidR="00D707D3" w:rsidRPr="00D707D3" w:rsidRDefault="00D707D3" w:rsidP="00BB207E">
      <w:pPr>
        <w:rPr>
          <w:rFonts w:ascii="Arial" w:hAnsi="Arial" w:cs="Arial"/>
          <w:sz w:val="24"/>
          <w:szCs w:val="24"/>
        </w:rPr>
      </w:pPr>
    </w:p>
    <w:p w:rsidR="00D707D3" w:rsidRDefault="00D707D3" w:rsidP="00BB207E">
      <w:pPr>
        <w:rPr>
          <w:rFonts w:ascii="Arial" w:hAnsi="Arial" w:cs="Arial"/>
          <w:sz w:val="24"/>
          <w:szCs w:val="24"/>
        </w:rPr>
      </w:pPr>
    </w:p>
    <w:p w:rsidR="00D707D3" w:rsidRPr="00BB207E" w:rsidRDefault="00D707D3" w:rsidP="00BB207E">
      <w:pPr>
        <w:rPr>
          <w:rFonts w:ascii="Arial" w:hAnsi="Arial" w:cs="Arial"/>
          <w:sz w:val="24"/>
          <w:szCs w:val="24"/>
        </w:rPr>
      </w:pPr>
    </w:p>
    <w:p w:rsidR="005525FD" w:rsidRDefault="00B03D0B" w:rsidP="00BB207E">
      <w:pPr>
        <w:rPr>
          <w:rFonts w:ascii="Arial" w:hAnsi="Arial" w:cs="Arial"/>
          <w:sz w:val="24"/>
          <w:szCs w:val="24"/>
        </w:rPr>
      </w:pPr>
      <w:r>
        <w:rPr>
          <w:rFonts w:ascii="Arial" w:hAnsi="Arial" w:cs="Arial"/>
          <w:sz w:val="24"/>
          <w:szCs w:val="24"/>
        </w:rPr>
        <w:t xml:space="preserve">De gegevens op de volgende pagina </w:t>
      </w:r>
      <w:r w:rsidR="00E43BAF" w:rsidRPr="00BB207E">
        <w:rPr>
          <w:rFonts w:ascii="Arial" w:hAnsi="Arial" w:cs="Arial"/>
          <w:sz w:val="24"/>
          <w:szCs w:val="24"/>
        </w:rPr>
        <w:t>(digitaal) invullen en verzenden</w:t>
      </w:r>
    </w:p>
    <w:p w:rsidR="00B03D0B" w:rsidRDefault="00B03D0B" w:rsidP="00BB207E">
      <w:pPr>
        <w:rPr>
          <w:rFonts w:ascii="Arial" w:hAnsi="Arial" w:cs="Arial"/>
          <w:sz w:val="24"/>
          <w:szCs w:val="24"/>
        </w:rPr>
      </w:pPr>
    </w:p>
    <w:p w:rsidR="00B03D0B" w:rsidRDefault="00B03D0B" w:rsidP="00BB207E">
      <w:pPr>
        <w:rPr>
          <w:rFonts w:ascii="Arial" w:hAnsi="Arial" w:cs="Arial"/>
          <w:sz w:val="24"/>
          <w:szCs w:val="24"/>
        </w:rPr>
      </w:pPr>
    </w:p>
    <w:p w:rsidR="00B03D0B" w:rsidRDefault="00B03D0B" w:rsidP="00BB207E">
      <w:pPr>
        <w:rPr>
          <w:rFonts w:ascii="Arial" w:hAnsi="Arial" w:cs="Arial"/>
          <w:sz w:val="24"/>
          <w:szCs w:val="24"/>
        </w:rPr>
      </w:pPr>
    </w:p>
    <w:p w:rsidR="00B03D0B" w:rsidRDefault="00B03D0B" w:rsidP="00BB207E">
      <w:pPr>
        <w:rPr>
          <w:rFonts w:ascii="Arial" w:hAnsi="Arial" w:cs="Arial"/>
          <w:sz w:val="24"/>
          <w:szCs w:val="24"/>
        </w:rPr>
      </w:pPr>
    </w:p>
    <w:p w:rsidR="00B03D0B" w:rsidRDefault="00B03D0B" w:rsidP="00BB207E">
      <w:pPr>
        <w:rPr>
          <w:rFonts w:ascii="Arial" w:hAnsi="Arial" w:cs="Arial"/>
          <w:sz w:val="24"/>
          <w:szCs w:val="24"/>
        </w:rPr>
      </w:pPr>
    </w:p>
    <w:p w:rsidR="00B03D0B" w:rsidRDefault="00B03D0B" w:rsidP="00BB207E">
      <w:pPr>
        <w:rPr>
          <w:rFonts w:ascii="Arial" w:hAnsi="Arial" w:cs="Arial"/>
          <w:sz w:val="24"/>
          <w:szCs w:val="24"/>
        </w:rPr>
      </w:pPr>
    </w:p>
    <w:p w:rsidR="00B03D0B" w:rsidRDefault="00B03D0B" w:rsidP="00BB207E">
      <w:pPr>
        <w:rPr>
          <w:rFonts w:ascii="Arial" w:hAnsi="Arial" w:cs="Arial"/>
          <w:sz w:val="24"/>
          <w:szCs w:val="24"/>
        </w:rPr>
      </w:pPr>
    </w:p>
    <w:p w:rsidR="00B03D0B" w:rsidRDefault="00B03D0B" w:rsidP="00BB207E">
      <w:pPr>
        <w:rPr>
          <w:rFonts w:ascii="Arial" w:hAnsi="Arial" w:cs="Arial"/>
          <w:sz w:val="24"/>
          <w:szCs w:val="24"/>
        </w:rPr>
      </w:pPr>
    </w:p>
    <w:p w:rsidR="00B03D0B" w:rsidRDefault="00B03D0B" w:rsidP="00BB207E">
      <w:pPr>
        <w:rPr>
          <w:rFonts w:ascii="Arial" w:hAnsi="Arial" w:cs="Arial"/>
          <w:sz w:val="24"/>
          <w:szCs w:val="24"/>
        </w:rPr>
      </w:pPr>
    </w:p>
    <w:p w:rsidR="00B03D0B" w:rsidRDefault="00B03D0B" w:rsidP="00BB207E">
      <w:pPr>
        <w:rPr>
          <w:rFonts w:ascii="Arial" w:hAnsi="Arial" w:cs="Arial"/>
          <w:sz w:val="24"/>
          <w:szCs w:val="24"/>
        </w:rPr>
      </w:pPr>
    </w:p>
    <w:p w:rsidR="00B03D0B" w:rsidRDefault="00B03D0B" w:rsidP="00BB207E">
      <w:pPr>
        <w:rPr>
          <w:rFonts w:ascii="Arial" w:hAnsi="Arial" w:cs="Arial"/>
          <w:sz w:val="24"/>
          <w:szCs w:val="24"/>
        </w:rPr>
      </w:pPr>
    </w:p>
    <w:p w:rsidR="00B03D0B" w:rsidRDefault="00B03D0B" w:rsidP="00BB207E">
      <w:pPr>
        <w:rPr>
          <w:rFonts w:ascii="Arial" w:hAnsi="Arial" w:cs="Arial"/>
          <w:sz w:val="24"/>
          <w:szCs w:val="24"/>
        </w:rPr>
      </w:pPr>
    </w:p>
    <w:p w:rsidR="00B03D0B" w:rsidRDefault="00B03D0B" w:rsidP="00BB207E">
      <w:pPr>
        <w:rPr>
          <w:rFonts w:ascii="Arial" w:hAnsi="Arial" w:cs="Arial"/>
          <w:sz w:val="24"/>
          <w:szCs w:val="24"/>
        </w:rPr>
      </w:pPr>
      <w:bookmarkStart w:id="0" w:name="_GoBack"/>
      <w:bookmarkEnd w:id="0"/>
    </w:p>
    <w:p w:rsidR="00B03D0B" w:rsidRPr="00BB207E" w:rsidRDefault="00B03D0B" w:rsidP="00BB207E">
      <w:pPr>
        <w:rPr>
          <w:rFonts w:ascii="Arial" w:hAnsi="Arial" w:cs="Arial"/>
          <w:sz w:val="24"/>
          <w:szCs w:val="24"/>
        </w:rPr>
      </w:pPr>
    </w:p>
    <w:p w:rsidR="005525FD" w:rsidRPr="00BB207E" w:rsidRDefault="005525FD" w:rsidP="00BB207E">
      <w:pPr>
        <w:rPr>
          <w:rFonts w:ascii="Arial" w:hAnsi="Arial" w:cs="Arial"/>
          <w:sz w:val="24"/>
          <w:szCs w:val="24"/>
        </w:rPr>
      </w:pPr>
    </w:p>
    <w:p w:rsidR="005525FD" w:rsidRPr="00BB207E" w:rsidRDefault="005525FD" w:rsidP="00BB207E">
      <w:pPr>
        <w:rPr>
          <w:rFonts w:ascii="Arial" w:hAnsi="Arial" w:cs="Arial"/>
          <w:sz w:val="24"/>
          <w:szCs w:val="24"/>
        </w:rPr>
      </w:pPr>
    </w:p>
    <w:p w:rsidR="00B03D0B" w:rsidRDefault="00E43BAF" w:rsidP="00BB207E">
      <w:pPr>
        <w:pStyle w:val="Lijstalinea"/>
        <w:numPr>
          <w:ilvl w:val="0"/>
          <w:numId w:val="3"/>
        </w:numPr>
        <w:rPr>
          <w:rFonts w:ascii="Arial" w:hAnsi="Arial" w:cs="Arial"/>
          <w:sz w:val="24"/>
          <w:szCs w:val="24"/>
        </w:rPr>
      </w:pPr>
      <w:r w:rsidRPr="00BB207E">
        <w:rPr>
          <w:rFonts w:ascii="Arial" w:hAnsi="Arial" w:cs="Arial"/>
          <w:sz w:val="24"/>
          <w:szCs w:val="24"/>
        </w:rPr>
        <w:t>Naam leerling:</w:t>
      </w:r>
    </w:p>
    <w:p w:rsidR="00BB207E" w:rsidRPr="00B03D0B" w:rsidRDefault="00BB207E" w:rsidP="00B03D0B">
      <w:pPr>
        <w:ind w:left="176"/>
        <w:rPr>
          <w:rFonts w:ascii="Arial" w:hAnsi="Arial" w:cs="Arial"/>
          <w:sz w:val="24"/>
          <w:szCs w:val="24"/>
        </w:rPr>
      </w:pPr>
      <w:r w:rsidRPr="00B03D0B">
        <w:rPr>
          <w:rFonts w:ascii="Arial" w:hAnsi="Arial" w:cs="Arial"/>
          <w:sz w:val="24"/>
          <w:szCs w:val="24"/>
        </w:rPr>
        <w:br/>
      </w:r>
    </w:p>
    <w:p w:rsidR="00BB207E" w:rsidRPr="00BB207E" w:rsidRDefault="00995E73" w:rsidP="00BB207E">
      <w:pPr>
        <w:pStyle w:val="Lijstalinea"/>
        <w:numPr>
          <w:ilvl w:val="0"/>
          <w:numId w:val="3"/>
        </w:numPr>
        <w:rPr>
          <w:rFonts w:ascii="Arial" w:hAnsi="Arial" w:cs="Arial"/>
          <w:sz w:val="24"/>
          <w:szCs w:val="24"/>
        </w:rPr>
      </w:pPr>
      <w:r w:rsidRPr="00BB207E">
        <w:rPr>
          <w:rFonts w:ascii="Arial" w:hAnsi="Arial" w:cs="Arial"/>
          <w:sz w:val="24"/>
          <w:szCs w:val="24"/>
        </w:rPr>
        <w:t>Klas leerling:</w:t>
      </w:r>
      <w:r w:rsidR="00B03D0B">
        <w:rPr>
          <w:rFonts w:ascii="Arial" w:hAnsi="Arial" w:cs="Arial"/>
          <w:sz w:val="24"/>
          <w:szCs w:val="24"/>
        </w:rPr>
        <w:br/>
      </w:r>
      <w:r w:rsidR="00BB207E">
        <w:rPr>
          <w:rFonts w:ascii="Arial" w:hAnsi="Arial" w:cs="Arial"/>
          <w:sz w:val="24"/>
          <w:szCs w:val="24"/>
        </w:rPr>
        <w:br/>
      </w:r>
    </w:p>
    <w:p w:rsidR="00BB207E" w:rsidRPr="00BB207E" w:rsidRDefault="00E53090" w:rsidP="00BB207E">
      <w:pPr>
        <w:pStyle w:val="Lijstalinea"/>
        <w:numPr>
          <w:ilvl w:val="0"/>
          <w:numId w:val="3"/>
        </w:numPr>
        <w:rPr>
          <w:rFonts w:ascii="Arial" w:hAnsi="Arial" w:cs="Arial"/>
          <w:sz w:val="24"/>
          <w:szCs w:val="24"/>
        </w:rPr>
      </w:pPr>
      <w:r w:rsidRPr="00BB207E">
        <w:rPr>
          <w:rFonts w:ascii="Arial" w:hAnsi="Arial" w:cs="Arial"/>
          <w:sz w:val="24"/>
          <w:szCs w:val="24"/>
        </w:rPr>
        <w:t xml:space="preserve">Op welke datum en lesuur is de leerling niet in staat om </w:t>
      </w:r>
      <w:r w:rsidR="00B5620B">
        <w:rPr>
          <w:rFonts w:ascii="Arial" w:hAnsi="Arial" w:cs="Arial"/>
          <w:sz w:val="24"/>
          <w:szCs w:val="24"/>
        </w:rPr>
        <w:t>de</w:t>
      </w:r>
      <w:r w:rsidRPr="00BB207E">
        <w:rPr>
          <w:rFonts w:ascii="Arial" w:hAnsi="Arial" w:cs="Arial"/>
          <w:sz w:val="24"/>
          <w:szCs w:val="24"/>
        </w:rPr>
        <w:t xml:space="preserve"> geplande </w:t>
      </w:r>
      <w:r w:rsidR="00B5620B">
        <w:rPr>
          <w:rFonts w:ascii="Arial" w:hAnsi="Arial" w:cs="Arial"/>
          <w:sz w:val="24"/>
          <w:szCs w:val="24"/>
        </w:rPr>
        <w:t>toets/</w:t>
      </w:r>
      <w:r w:rsidRPr="00BB207E">
        <w:rPr>
          <w:rFonts w:ascii="Arial" w:hAnsi="Arial" w:cs="Arial"/>
          <w:sz w:val="24"/>
          <w:szCs w:val="24"/>
        </w:rPr>
        <w:t>SE te maken:</w:t>
      </w:r>
      <w:r w:rsidR="00B03D0B">
        <w:rPr>
          <w:rFonts w:ascii="Arial" w:hAnsi="Arial" w:cs="Arial"/>
          <w:sz w:val="24"/>
          <w:szCs w:val="24"/>
        </w:rPr>
        <w:br/>
      </w:r>
      <w:r w:rsidR="00BB207E">
        <w:rPr>
          <w:rFonts w:ascii="Arial" w:hAnsi="Arial" w:cs="Arial"/>
          <w:sz w:val="24"/>
          <w:szCs w:val="24"/>
        </w:rPr>
        <w:br/>
      </w:r>
    </w:p>
    <w:p w:rsidR="00BB207E" w:rsidRPr="00BB207E" w:rsidRDefault="00E43BAF" w:rsidP="00BB207E">
      <w:pPr>
        <w:pStyle w:val="Lijstalinea"/>
        <w:numPr>
          <w:ilvl w:val="0"/>
          <w:numId w:val="3"/>
        </w:numPr>
        <w:rPr>
          <w:rFonts w:ascii="Arial" w:hAnsi="Arial" w:cs="Arial"/>
          <w:sz w:val="24"/>
          <w:szCs w:val="24"/>
        </w:rPr>
      </w:pPr>
      <w:r w:rsidRPr="00BB207E">
        <w:rPr>
          <w:rFonts w:ascii="Arial" w:hAnsi="Arial" w:cs="Arial"/>
          <w:sz w:val="24"/>
          <w:szCs w:val="24"/>
        </w:rPr>
        <w:t xml:space="preserve">Wat is de aard van de </w:t>
      </w:r>
      <w:r w:rsidR="00E53090" w:rsidRPr="00BB207E">
        <w:rPr>
          <w:rFonts w:ascii="Arial" w:hAnsi="Arial" w:cs="Arial"/>
          <w:sz w:val="24"/>
          <w:szCs w:val="24"/>
        </w:rPr>
        <w:t>afwezigheid</w:t>
      </w:r>
      <w:r w:rsidRPr="00BB207E">
        <w:rPr>
          <w:rFonts w:ascii="Arial" w:hAnsi="Arial" w:cs="Arial"/>
          <w:sz w:val="24"/>
          <w:szCs w:val="24"/>
        </w:rPr>
        <w:t>?</w:t>
      </w:r>
      <w:r w:rsidR="00B03D0B">
        <w:rPr>
          <w:rFonts w:ascii="Arial" w:hAnsi="Arial" w:cs="Arial"/>
          <w:sz w:val="24"/>
          <w:szCs w:val="24"/>
        </w:rPr>
        <w:br/>
      </w:r>
      <w:r w:rsidR="00BB207E">
        <w:rPr>
          <w:rFonts w:ascii="Arial" w:hAnsi="Arial" w:cs="Arial"/>
          <w:sz w:val="24"/>
          <w:szCs w:val="24"/>
        </w:rPr>
        <w:br/>
      </w:r>
    </w:p>
    <w:p w:rsidR="00BB207E" w:rsidRPr="00BB207E" w:rsidRDefault="00BB207E" w:rsidP="00BB207E">
      <w:pPr>
        <w:pStyle w:val="Lijstalinea"/>
        <w:numPr>
          <w:ilvl w:val="0"/>
          <w:numId w:val="3"/>
        </w:numPr>
        <w:rPr>
          <w:rFonts w:ascii="Arial" w:hAnsi="Arial" w:cs="Arial"/>
          <w:sz w:val="24"/>
          <w:szCs w:val="24"/>
        </w:rPr>
      </w:pPr>
      <w:r w:rsidRPr="00BB207E">
        <w:rPr>
          <w:rFonts w:ascii="Arial" w:hAnsi="Arial" w:cs="Arial"/>
          <w:sz w:val="24"/>
          <w:szCs w:val="24"/>
        </w:rPr>
        <w:t>Is er een arts geraadpleegd?</w:t>
      </w:r>
      <w:r w:rsidR="00B03D0B">
        <w:rPr>
          <w:rFonts w:ascii="Arial" w:hAnsi="Arial" w:cs="Arial"/>
          <w:sz w:val="24"/>
          <w:szCs w:val="24"/>
        </w:rPr>
        <w:br/>
      </w:r>
      <w:r>
        <w:rPr>
          <w:rFonts w:ascii="Arial" w:hAnsi="Arial" w:cs="Arial"/>
          <w:sz w:val="24"/>
          <w:szCs w:val="24"/>
        </w:rPr>
        <w:br/>
      </w:r>
    </w:p>
    <w:p w:rsidR="00BB207E" w:rsidRPr="00BB207E" w:rsidRDefault="00BB207E" w:rsidP="00BB207E">
      <w:pPr>
        <w:pStyle w:val="Lijstalinea"/>
        <w:numPr>
          <w:ilvl w:val="0"/>
          <w:numId w:val="3"/>
        </w:numPr>
        <w:rPr>
          <w:rFonts w:ascii="Arial" w:hAnsi="Arial" w:cs="Arial"/>
          <w:sz w:val="24"/>
          <w:szCs w:val="24"/>
        </w:rPr>
      </w:pPr>
      <w:r w:rsidRPr="00BB207E">
        <w:rPr>
          <w:rFonts w:ascii="Arial" w:hAnsi="Arial" w:cs="Arial"/>
          <w:sz w:val="24"/>
          <w:szCs w:val="24"/>
        </w:rPr>
        <w:t>Wanneer wordt de terugkeer op school verwacht?</w:t>
      </w:r>
      <w:r w:rsidR="00B03D0B">
        <w:rPr>
          <w:rFonts w:ascii="Arial" w:hAnsi="Arial" w:cs="Arial"/>
          <w:sz w:val="24"/>
          <w:szCs w:val="24"/>
        </w:rPr>
        <w:br/>
      </w:r>
      <w:r>
        <w:rPr>
          <w:rFonts w:ascii="Arial" w:hAnsi="Arial" w:cs="Arial"/>
          <w:sz w:val="24"/>
          <w:szCs w:val="24"/>
        </w:rPr>
        <w:br/>
      </w:r>
    </w:p>
    <w:p w:rsidR="00BB207E" w:rsidRPr="00BB207E" w:rsidRDefault="00BB207E" w:rsidP="00BB207E">
      <w:pPr>
        <w:pStyle w:val="Lijstalinea"/>
        <w:numPr>
          <w:ilvl w:val="0"/>
          <w:numId w:val="3"/>
        </w:numPr>
        <w:rPr>
          <w:rFonts w:ascii="Arial" w:hAnsi="Arial" w:cs="Arial"/>
          <w:sz w:val="24"/>
          <w:szCs w:val="24"/>
        </w:rPr>
      </w:pPr>
      <w:r w:rsidRPr="00BB207E">
        <w:rPr>
          <w:rFonts w:ascii="Arial" w:hAnsi="Arial" w:cs="Arial"/>
          <w:sz w:val="24"/>
          <w:szCs w:val="24"/>
        </w:rPr>
        <w:t>Welk</w:t>
      </w:r>
      <w:r w:rsidR="00B5620B">
        <w:rPr>
          <w:rFonts w:ascii="Arial" w:hAnsi="Arial" w:cs="Arial"/>
          <w:sz w:val="24"/>
          <w:szCs w:val="24"/>
        </w:rPr>
        <w:t>e toets/</w:t>
      </w:r>
      <w:r w:rsidRPr="00BB207E">
        <w:rPr>
          <w:rFonts w:ascii="Arial" w:hAnsi="Arial" w:cs="Arial"/>
          <w:sz w:val="24"/>
          <w:szCs w:val="24"/>
        </w:rPr>
        <w:t>SE wordt gemist?</w:t>
      </w:r>
      <w:r w:rsidR="00B03D0B">
        <w:rPr>
          <w:rFonts w:ascii="Arial" w:hAnsi="Arial" w:cs="Arial"/>
          <w:sz w:val="24"/>
          <w:szCs w:val="24"/>
        </w:rPr>
        <w:br/>
      </w:r>
      <w:r>
        <w:rPr>
          <w:rFonts w:ascii="Arial" w:hAnsi="Arial" w:cs="Arial"/>
          <w:sz w:val="24"/>
          <w:szCs w:val="24"/>
        </w:rPr>
        <w:br/>
      </w:r>
    </w:p>
    <w:p w:rsidR="00BB207E" w:rsidRPr="00BB207E" w:rsidRDefault="00BB207E" w:rsidP="00BB207E">
      <w:pPr>
        <w:pStyle w:val="Lijstalinea"/>
        <w:numPr>
          <w:ilvl w:val="0"/>
          <w:numId w:val="3"/>
        </w:numPr>
        <w:rPr>
          <w:rFonts w:ascii="Arial" w:hAnsi="Arial" w:cs="Arial"/>
          <w:w w:val="90"/>
          <w:sz w:val="24"/>
          <w:szCs w:val="24"/>
        </w:rPr>
      </w:pPr>
      <w:r w:rsidRPr="00BB207E">
        <w:rPr>
          <w:rFonts w:ascii="Arial" w:hAnsi="Arial" w:cs="Arial"/>
          <w:sz w:val="24"/>
          <w:szCs w:val="24"/>
        </w:rPr>
        <w:t>Bij welke docent?</w:t>
      </w:r>
      <w:r>
        <w:rPr>
          <w:rFonts w:ascii="Arial" w:hAnsi="Arial" w:cs="Arial"/>
          <w:sz w:val="24"/>
          <w:szCs w:val="24"/>
        </w:rPr>
        <w:br/>
      </w:r>
      <w:r w:rsidR="00B03D0B">
        <w:rPr>
          <w:rFonts w:ascii="Arial" w:hAnsi="Arial" w:cs="Arial"/>
          <w:w w:val="90"/>
          <w:sz w:val="24"/>
          <w:szCs w:val="24"/>
        </w:rPr>
        <w:br/>
      </w:r>
    </w:p>
    <w:p w:rsidR="005525FD" w:rsidRPr="00BB207E" w:rsidRDefault="00E43BAF" w:rsidP="00BB207E">
      <w:pPr>
        <w:pStyle w:val="Lijstalinea"/>
        <w:numPr>
          <w:ilvl w:val="0"/>
          <w:numId w:val="3"/>
        </w:numPr>
        <w:rPr>
          <w:rFonts w:ascii="Arial" w:hAnsi="Arial" w:cs="Arial"/>
          <w:w w:val="90"/>
          <w:sz w:val="24"/>
          <w:szCs w:val="24"/>
        </w:rPr>
      </w:pPr>
      <w:r w:rsidRPr="00BB207E">
        <w:rPr>
          <w:rFonts w:ascii="Arial" w:hAnsi="Arial" w:cs="Arial"/>
          <w:w w:val="95"/>
          <w:sz w:val="24"/>
          <w:szCs w:val="24"/>
        </w:rPr>
        <w:t xml:space="preserve">Onder welk </w:t>
      </w:r>
      <w:r w:rsidR="00E53090" w:rsidRPr="00BB207E">
        <w:rPr>
          <w:rFonts w:ascii="Arial" w:hAnsi="Arial" w:cs="Arial"/>
          <w:w w:val="95"/>
          <w:sz w:val="24"/>
          <w:szCs w:val="24"/>
        </w:rPr>
        <w:t>t</w:t>
      </w:r>
      <w:r w:rsidRPr="00BB207E">
        <w:rPr>
          <w:rFonts w:ascii="Arial" w:hAnsi="Arial" w:cs="Arial"/>
          <w:w w:val="95"/>
          <w:sz w:val="24"/>
          <w:szCs w:val="24"/>
        </w:rPr>
        <w:t xml:space="preserve">elefoonnummer zijn </w:t>
      </w:r>
      <w:r w:rsidRPr="00BB207E">
        <w:rPr>
          <w:rFonts w:ascii="Arial" w:hAnsi="Arial" w:cs="Arial"/>
          <w:w w:val="90"/>
          <w:sz w:val="24"/>
          <w:szCs w:val="24"/>
        </w:rPr>
        <w:t>ouder(s)/verzorger(s) bereikbaar?</w:t>
      </w:r>
    </w:p>
    <w:p w:rsidR="00E53090" w:rsidRPr="00BB207E" w:rsidRDefault="00E53090" w:rsidP="00BB207E">
      <w:pPr>
        <w:rPr>
          <w:rFonts w:ascii="Arial" w:hAnsi="Arial" w:cs="Arial"/>
          <w:w w:val="90"/>
          <w:sz w:val="24"/>
          <w:szCs w:val="24"/>
        </w:rPr>
      </w:pPr>
    </w:p>
    <w:p w:rsidR="00E53090" w:rsidRPr="00BB207E" w:rsidRDefault="00E53090" w:rsidP="00BB207E">
      <w:pPr>
        <w:rPr>
          <w:rFonts w:ascii="Arial" w:hAnsi="Arial" w:cs="Arial"/>
          <w:sz w:val="24"/>
          <w:szCs w:val="24"/>
        </w:rPr>
      </w:pPr>
    </w:p>
    <w:p w:rsidR="005525FD" w:rsidRPr="00BB207E" w:rsidRDefault="005525FD" w:rsidP="00BB207E">
      <w:pPr>
        <w:rPr>
          <w:rFonts w:ascii="Arial" w:hAnsi="Arial" w:cs="Arial"/>
          <w:sz w:val="24"/>
          <w:szCs w:val="24"/>
        </w:rPr>
      </w:pPr>
    </w:p>
    <w:p w:rsidR="005525FD" w:rsidRPr="00BB207E" w:rsidRDefault="005525FD" w:rsidP="00BB207E">
      <w:pPr>
        <w:rPr>
          <w:rFonts w:ascii="Arial" w:hAnsi="Arial" w:cs="Arial"/>
          <w:sz w:val="24"/>
          <w:szCs w:val="24"/>
        </w:rPr>
      </w:pPr>
    </w:p>
    <w:p w:rsidR="005525FD" w:rsidRPr="00B808B5" w:rsidRDefault="005525FD">
      <w:pPr>
        <w:pStyle w:val="Plattetekst"/>
        <w:rPr>
          <w:rFonts w:ascii="Arial" w:hAnsi="Arial" w:cs="Arial"/>
          <w:sz w:val="24"/>
          <w:szCs w:val="24"/>
        </w:rPr>
      </w:pPr>
    </w:p>
    <w:p w:rsidR="005525FD" w:rsidRPr="00B808B5" w:rsidRDefault="005525FD">
      <w:pPr>
        <w:rPr>
          <w:rFonts w:ascii="Arial" w:hAnsi="Arial" w:cs="Arial"/>
          <w:sz w:val="24"/>
          <w:szCs w:val="24"/>
        </w:rPr>
        <w:sectPr w:rsidR="005525FD" w:rsidRPr="00B808B5">
          <w:type w:val="continuous"/>
          <w:pgSz w:w="12240" w:h="15840"/>
          <w:pgMar w:top="540" w:right="1140" w:bottom="280" w:left="1140" w:header="708" w:footer="708" w:gutter="0"/>
          <w:cols w:space="708"/>
        </w:sectPr>
      </w:pPr>
    </w:p>
    <w:p w:rsidR="005525FD" w:rsidRPr="00B808B5" w:rsidRDefault="005525FD" w:rsidP="00CD14FD">
      <w:pPr>
        <w:pStyle w:val="Plattetekst"/>
        <w:spacing w:before="9"/>
        <w:rPr>
          <w:rFonts w:ascii="Arial"/>
          <w:sz w:val="24"/>
          <w:szCs w:val="24"/>
        </w:rPr>
      </w:pPr>
    </w:p>
    <w:sectPr w:rsidR="005525FD" w:rsidRPr="00B808B5">
      <w:type w:val="continuous"/>
      <w:pgSz w:w="12240" w:h="15840"/>
      <w:pgMar w:top="540" w:right="1140" w:bottom="280" w:left="1140" w:header="708" w:footer="708" w:gutter="0"/>
      <w:cols w:num="3" w:space="708" w:equalWidth="0">
        <w:col w:w="5961" w:space="40"/>
        <w:col w:w="2580" w:space="39"/>
        <w:col w:w="13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456F3"/>
    <w:multiLevelType w:val="hybridMultilevel"/>
    <w:tmpl w:val="D794FA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3324C23"/>
    <w:multiLevelType w:val="hybridMultilevel"/>
    <w:tmpl w:val="BAD04F28"/>
    <w:lvl w:ilvl="0" w:tplc="FE62ABC8">
      <w:start w:val="1"/>
      <w:numFmt w:val="decimal"/>
      <w:lvlText w:val="%1)"/>
      <w:lvlJc w:val="left"/>
      <w:pPr>
        <w:ind w:left="536" w:hanging="360"/>
      </w:pPr>
      <w:rPr>
        <w:rFonts w:hint="default"/>
      </w:rPr>
    </w:lvl>
    <w:lvl w:ilvl="1" w:tplc="04130019" w:tentative="1">
      <w:start w:val="1"/>
      <w:numFmt w:val="lowerLetter"/>
      <w:lvlText w:val="%2."/>
      <w:lvlJc w:val="left"/>
      <w:pPr>
        <w:ind w:left="1256" w:hanging="360"/>
      </w:pPr>
    </w:lvl>
    <w:lvl w:ilvl="2" w:tplc="0413001B" w:tentative="1">
      <w:start w:val="1"/>
      <w:numFmt w:val="lowerRoman"/>
      <w:lvlText w:val="%3."/>
      <w:lvlJc w:val="right"/>
      <w:pPr>
        <w:ind w:left="1976" w:hanging="180"/>
      </w:pPr>
    </w:lvl>
    <w:lvl w:ilvl="3" w:tplc="0413000F" w:tentative="1">
      <w:start w:val="1"/>
      <w:numFmt w:val="decimal"/>
      <w:lvlText w:val="%4."/>
      <w:lvlJc w:val="left"/>
      <w:pPr>
        <w:ind w:left="2696" w:hanging="360"/>
      </w:pPr>
    </w:lvl>
    <w:lvl w:ilvl="4" w:tplc="04130019" w:tentative="1">
      <w:start w:val="1"/>
      <w:numFmt w:val="lowerLetter"/>
      <w:lvlText w:val="%5."/>
      <w:lvlJc w:val="left"/>
      <w:pPr>
        <w:ind w:left="3416" w:hanging="360"/>
      </w:pPr>
    </w:lvl>
    <w:lvl w:ilvl="5" w:tplc="0413001B" w:tentative="1">
      <w:start w:val="1"/>
      <w:numFmt w:val="lowerRoman"/>
      <w:lvlText w:val="%6."/>
      <w:lvlJc w:val="right"/>
      <w:pPr>
        <w:ind w:left="4136" w:hanging="180"/>
      </w:pPr>
    </w:lvl>
    <w:lvl w:ilvl="6" w:tplc="0413000F" w:tentative="1">
      <w:start w:val="1"/>
      <w:numFmt w:val="decimal"/>
      <w:lvlText w:val="%7."/>
      <w:lvlJc w:val="left"/>
      <w:pPr>
        <w:ind w:left="4856" w:hanging="360"/>
      </w:pPr>
    </w:lvl>
    <w:lvl w:ilvl="7" w:tplc="04130019" w:tentative="1">
      <w:start w:val="1"/>
      <w:numFmt w:val="lowerLetter"/>
      <w:lvlText w:val="%8."/>
      <w:lvlJc w:val="left"/>
      <w:pPr>
        <w:ind w:left="5576" w:hanging="360"/>
      </w:pPr>
    </w:lvl>
    <w:lvl w:ilvl="8" w:tplc="0413001B" w:tentative="1">
      <w:start w:val="1"/>
      <w:numFmt w:val="lowerRoman"/>
      <w:lvlText w:val="%9."/>
      <w:lvlJc w:val="right"/>
      <w:pPr>
        <w:ind w:left="6296" w:hanging="180"/>
      </w:pPr>
    </w:lvl>
  </w:abstractNum>
  <w:abstractNum w:abstractNumId="2" w15:restartNumberingAfterBreak="0">
    <w:nsid w:val="641E192F"/>
    <w:multiLevelType w:val="hybridMultilevel"/>
    <w:tmpl w:val="D19E3950"/>
    <w:lvl w:ilvl="0" w:tplc="FE62ABC8">
      <w:start w:val="1"/>
      <w:numFmt w:val="decimal"/>
      <w:lvlText w:val="%1)"/>
      <w:lvlJc w:val="left"/>
      <w:pPr>
        <w:ind w:left="53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57F0A25"/>
    <w:multiLevelType w:val="hybridMultilevel"/>
    <w:tmpl w:val="DA30E98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5FD"/>
    <w:rsid w:val="001136B0"/>
    <w:rsid w:val="00151EAD"/>
    <w:rsid w:val="00245EF9"/>
    <w:rsid w:val="005525FD"/>
    <w:rsid w:val="00846CEC"/>
    <w:rsid w:val="008A5DEE"/>
    <w:rsid w:val="00950716"/>
    <w:rsid w:val="00995E73"/>
    <w:rsid w:val="00A25E9D"/>
    <w:rsid w:val="00A37E19"/>
    <w:rsid w:val="00A52B4B"/>
    <w:rsid w:val="00B03D0B"/>
    <w:rsid w:val="00B5620B"/>
    <w:rsid w:val="00B808B5"/>
    <w:rsid w:val="00BB207E"/>
    <w:rsid w:val="00CB3DA8"/>
    <w:rsid w:val="00CD14FD"/>
    <w:rsid w:val="00D707D3"/>
    <w:rsid w:val="00E43BAF"/>
    <w:rsid w:val="00E53090"/>
    <w:rsid w:val="00F41B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B188B"/>
  <w15:docId w15:val="{8F106D23-7D42-48FB-A6C0-EEF7904F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Pr>
      <w:rFonts w:ascii="Trebuchet MS" w:eastAsia="Trebuchet MS" w:hAnsi="Trebuchet MS" w:cs="Trebuchet MS"/>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0"/>
      <w:szCs w:val="20"/>
    </w:rPr>
  </w:style>
  <w:style w:type="paragraph" w:styleId="Lijstalinea">
    <w:name w:val="List Paragraph"/>
    <w:basedOn w:val="Standaard"/>
    <w:uiPriority w:val="34"/>
    <w:qFormat/>
  </w:style>
  <w:style w:type="paragraph" w:customStyle="1" w:styleId="TableParagraph">
    <w:name w:val="Table Paragraph"/>
    <w:basedOn w:val="Standaard"/>
    <w:uiPriority w:val="1"/>
    <w:qFormat/>
  </w:style>
  <w:style w:type="paragraph" w:styleId="Ballontekst">
    <w:name w:val="Balloon Text"/>
    <w:basedOn w:val="Standaard"/>
    <w:link w:val="BallontekstChar"/>
    <w:uiPriority w:val="99"/>
    <w:semiHidden/>
    <w:unhideWhenUsed/>
    <w:rsid w:val="00E43BAF"/>
    <w:rPr>
      <w:rFonts w:ascii="Tahoma" w:hAnsi="Tahoma" w:cs="Tahoma"/>
      <w:sz w:val="16"/>
      <w:szCs w:val="16"/>
    </w:rPr>
  </w:style>
  <w:style w:type="character" w:customStyle="1" w:styleId="BallontekstChar">
    <w:name w:val="Ballontekst Char"/>
    <w:basedOn w:val="Standaardalinea-lettertype"/>
    <w:link w:val="Ballontekst"/>
    <w:uiPriority w:val="99"/>
    <w:semiHidden/>
    <w:rsid w:val="00E43BAF"/>
    <w:rPr>
      <w:rFonts w:ascii="Tahoma" w:eastAsia="Trebuchet MS" w:hAnsi="Tahoma" w:cs="Tahoma"/>
      <w:sz w:val="16"/>
      <w:szCs w:val="16"/>
    </w:rPr>
  </w:style>
  <w:style w:type="paragraph" w:styleId="Geenafstand">
    <w:name w:val="No Spacing"/>
    <w:uiPriority w:val="1"/>
    <w:qFormat/>
    <w:rsid w:val="00995E73"/>
    <w:rPr>
      <w:rFonts w:ascii="Trebuchet MS" w:eastAsia="Trebuchet MS" w:hAnsi="Trebuchet MS" w:cs="Trebuchet MS"/>
    </w:rPr>
  </w:style>
  <w:style w:type="character" w:styleId="Hyperlink">
    <w:name w:val="Hyperlink"/>
    <w:basedOn w:val="Standaardalinea-lettertype"/>
    <w:uiPriority w:val="99"/>
    <w:unhideWhenUsed/>
    <w:rsid w:val="00B808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436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stadhouders@mondia.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vandam@mondia.n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1835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L.Stadhouders</dc:creator>
  <cp:lastModifiedBy>Stadhouders L.</cp:lastModifiedBy>
  <cp:revision>2</cp:revision>
  <dcterms:created xsi:type="dcterms:W3CDTF">2025-10-27T08:03:00Z</dcterms:created>
  <dcterms:modified xsi:type="dcterms:W3CDTF">2025-10-27T08:03:00Z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2011-11-22T00:00:00Z</vt:filetime>
  </property>
  <property fmtid="{D5CDD505-2E9C-101B-9397-08002B2CF9AE}" pid="3" name="Creator">
    <vt:lpwstr>Adobe LiveCycle Designer ES 8.2</vt:lpwstr>
  </property>
  <property fmtid="{D5CDD505-2E9C-101B-9397-08002B2CF9AE}" pid="4" name="LastSaved">
    <vt:filetime>2019-06-08T00:00:00Z</vt:filetime>
  </property>
</Properties>
</file>